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6F58D" w14:textId="30557D8D" w:rsidR="001419A9" w:rsidRDefault="00B93F7B">
      <w:r>
        <w:rPr>
          <w:rFonts w:ascii="Times New Roman" w:hAnsi="Times New Roman" w:cs="Times New Roman"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E4531" wp14:editId="7DC46721">
                <wp:simplePos x="0" y="0"/>
                <wp:positionH relativeFrom="margin">
                  <wp:posOffset>1447800</wp:posOffset>
                </wp:positionH>
                <wp:positionV relativeFrom="paragraph">
                  <wp:posOffset>-784860</wp:posOffset>
                </wp:positionV>
                <wp:extent cx="2766060" cy="925830"/>
                <wp:effectExtent l="114300" t="114300" r="129540" b="140970"/>
                <wp:wrapNone/>
                <wp:docPr id="4" name="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6060" cy="9258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797F5"/>
                          </a:solidFill>
                          <a:prstDash val="solid"/>
                          <a:miter lim="800000"/>
                        </a:ln>
                        <a:effectLst>
                          <a:glow rad="101600">
                            <a:srgbClr val="ED7D31">
                              <a:satMod val="175000"/>
                              <a:alpha val="40000"/>
                            </a:srgb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0002F435" w14:textId="2E99B45E" w:rsidR="00B93F7B" w:rsidRDefault="00B93F7B" w:rsidP="00B93F7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MATEMATIKA </w:t>
                            </w:r>
                          </w:p>
                          <w:p w14:paraId="0C5F4968" w14:textId="137DDD41" w:rsidR="00B93F7B" w:rsidRPr="00B93F7B" w:rsidRDefault="00B93F7B" w:rsidP="00B93F7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93F7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Jednakost i nejednakost - obrad</w:t>
                            </w:r>
                            <w:r w:rsidR="00EE0345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E4531" id="Pravokutnik 4" o:spid="_x0000_s1026" style="position:absolute;margin-left:114pt;margin-top:-61.8pt;width:217.8pt;height:72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Hp/gIAAAkGAAAOAAAAZHJzL2Uyb0RvYy54bWysVEtv2zAMvg/YfxB0Xx2nebRB06JolmFA&#10;1wZrh54ZWbaFypJGKY/u14+S3Efa27CLLYoUHx8/8uxi32m2leiVNXNeHg04k0bYSplmzn/dL7+c&#10;cOYDmAq0NXLOn6TnF+efP53t3EwObWt1JZGRE+NnOzfnbQhuVhRetLIDf2SdNKSsLXYQSMSmqBB2&#10;5L3TxXAwmBQ7i5VDK6T3dLvISn6e/Ne1FOG2rr0MTM855RbSF9N3Hb/F+RnMGgTXKtGnAf+QRQfK&#10;UNAXVwsIwDaoPrjqlEDrbR2OhO0KW9dKyFQDVVMO3lVz14KTqRYCx7sXmPz/cytutitkqprzEWcG&#10;OmrRCmFrHzfBqEc2igDtnJ+R3Z1bYS95OsZq9zV28U91sH0C9ekFVLkPTNDlcDqZDCaEvSDd6XB8&#10;cpxQL15fO/Thm7Qdi4c5R2pawhK21z5QRDJ9NonBvNWqWiqtk4DN+koj2wI1eLm8GgyevR+YacN2&#10;RM/hlNRMABGt1hDo2Dkq3ZuGM9ANMVgETLEPXvuDINPT6XIccaG8DsxikgvwbU4mqTK/OhWI5Fp1&#10;c35CCb6kqE0sQSaaUqlRaLTdMQRKqhyUE7L8UOTXxXRxXOZ7CD9slcOV03HvGGagXQv5evQmXF9G&#10;SjzGSYeD6F5II4+rGFMQFxD6llgMre2nZInWhFyXVk0bfqqGoaJpDy1KuSJQK0UDlkwiQq8uvcuu&#10;13Ir9X1qyGRcxo7kxgtr9Z2G7D0+TfZFpF8mXDyF/Xrfs3BtqyciL1oiDTnxTiwVteAafFgB0hjT&#10;Ja2mcEufmuql7mrlOGst/nl/F+1oqkjD2Y7WAZHi9wZQcqa/G5q303I0InchCaPxdEgCvtWs32rM&#10;pruyRMgyZZWO0T7o52ONtnugzXUZo5IKjKDYmX69cBXymqLdJ+TlZTKjneEgXJs7J6Lz2KcI3f3+&#10;AdD1KAYavBv7vDqIDIdTlG3jS2MvN8HWKo1YhDbjSayIAu2bTJS8G+NCeysnq9cNfv4XAAD//wMA&#10;UEsDBBQABgAIAAAAIQDxa+io4AAAAAsBAAAPAAAAZHJzL2Rvd25yZXYueG1sTI/BTsMwEETvSPyD&#10;tUhcUOvEiFClcSqEFHHiQMgBbk68TaLG68h22/D3OCe47WhGs2+Kw2ImdkHnR0sS0m0CDKmzeqRe&#10;QvNZbXbAfFCk1WQJJfygh0N5e1OoXNsrfeClDj2LJeRzJWEIYc45992ARvmtnZGid7TOqBCl67l2&#10;6hrLzcRFkmTcqJHih0HN+Dpgd6rPRsIxnd+X9Ktq3prn2j1UyVNY2m8p7++Wlz2wgEv4C8OKH9Gh&#10;jEytPZP2bJIgxC5uCRI2qXjMgMVIlq1Hu3oCeFnw/xvKXwAAAP//AwBQSwECLQAUAAYACAAAACEA&#10;toM4kv4AAADhAQAAEwAAAAAAAAAAAAAAAAAAAAAAW0NvbnRlbnRfVHlwZXNdLnhtbFBLAQItABQA&#10;BgAIAAAAIQA4/SH/1gAAAJQBAAALAAAAAAAAAAAAAAAAAC8BAABfcmVscy8ucmVsc1BLAQItABQA&#10;BgAIAAAAIQAGiyHp/gIAAAkGAAAOAAAAAAAAAAAAAAAAAC4CAABkcnMvZTJvRG9jLnhtbFBLAQIt&#10;ABQABgAIAAAAIQDxa+io4AAAAAsBAAAPAAAAAAAAAAAAAAAAAFgFAABkcnMvZG93bnJldi54bWxQ&#10;SwUGAAAAAAQABADzAAAAZQYAAAAA&#10;" fillcolor="#ffc000" strokecolor="#f797f5" strokeweight="1pt">
                <v:textbox>
                  <w:txbxContent>
                    <w:p w14:paraId="0002F435" w14:textId="2E99B45E" w:rsidR="00B93F7B" w:rsidRDefault="00B93F7B" w:rsidP="00B93F7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MATEMATIKA </w:t>
                      </w:r>
                    </w:p>
                    <w:p w14:paraId="0C5F4968" w14:textId="137DDD41" w:rsidR="00B93F7B" w:rsidRPr="00B93F7B" w:rsidRDefault="00B93F7B" w:rsidP="00B93F7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B93F7B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Jednakost i nejednakost - obrad</w:t>
                      </w:r>
                      <w:r w:rsidR="00EE0345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BE3EC80" w14:textId="0B038BFA" w:rsidR="00B93F7B" w:rsidRDefault="00B93F7B" w:rsidP="00C41BA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FE3F9E" wp14:editId="5AD48836">
                <wp:simplePos x="0" y="0"/>
                <wp:positionH relativeFrom="column">
                  <wp:posOffset>-823595</wp:posOffset>
                </wp:positionH>
                <wp:positionV relativeFrom="paragraph">
                  <wp:posOffset>974725</wp:posOffset>
                </wp:positionV>
                <wp:extent cx="7406640" cy="8450580"/>
                <wp:effectExtent l="19050" t="19050" r="22860" b="2667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6640" cy="8450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654C9D5" w14:textId="01D6AE72" w:rsidR="00B93F7B" w:rsidRDefault="00B93F7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93F7B">
                              <w:rPr>
                                <w:b/>
                                <w:bCs/>
                              </w:rPr>
                              <w:t>Otvori udžbenik na 46. strani i riješi zadatak ZNAM.</w:t>
                            </w:r>
                          </w:p>
                          <w:p w14:paraId="7305C8BD" w14:textId="77777777" w:rsidR="00B93F7B" w:rsidRDefault="00B93F7B" w:rsidP="00B93F7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3F7B"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</w:rPr>
                              <w:t>Danas ćemo primijeniti stečena znanja o uspoređivanju brojeva u stjecanju novih znanja o jednakosti i nejednakosti.</w:t>
                            </w:r>
                          </w:p>
                          <w:p w14:paraId="6591F8FF" w14:textId="77777777" w:rsidR="00B93F7B" w:rsidRDefault="00B93F7B" w:rsidP="00B93F7B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2C3E9CF" w14:textId="3A7346ED" w:rsidR="00B93F7B" w:rsidRDefault="00B93F7B" w:rsidP="00B93F7B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B93F7B"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  <w:t>J</w:t>
                            </w:r>
                            <w:r w:rsidRPr="00B93F7B">
                              <w:rPr>
                                <w:rFonts w:cstheme="minorHAnsi"/>
                                <w:b/>
                                <w:bCs/>
                              </w:rPr>
                              <w:t>ednakost i nejednakost najbolje se može prikazati vagom.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</w:rPr>
                              <w:t xml:space="preserve"> Riješi uvodni zadatak na 46. strani.</w:t>
                            </w:r>
                          </w:p>
                          <w:p w14:paraId="1ED929D0" w14:textId="77777777" w:rsidR="00B93F7B" w:rsidRPr="00B93F7B" w:rsidRDefault="00B93F7B" w:rsidP="00B93F7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F6BB127" w14:textId="12194151" w:rsidR="00B93F7B" w:rsidRDefault="00B93F7B" w:rsidP="00B93F7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613E790B" wp14:editId="34B67609">
                                  <wp:extent cx="3569970" cy="746498"/>
                                  <wp:effectExtent l="0" t="0" r="0" b="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1625" cy="753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EB75B3" w14:textId="2D33C3CC" w:rsidR="00B93F7B" w:rsidRDefault="00B93F7B" w:rsidP="00B93F7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1B800C74" w14:textId="77777777" w:rsidR="00B93F7B" w:rsidRPr="00B93F7B" w:rsidRDefault="00B93F7B" w:rsidP="00B93F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B93F7B">
                              <w:rPr>
                                <w:b/>
                                <w:bCs/>
                                <w:iCs/>
                              </w:rPr>
                              <w:t>Kad su obje strane jednake, vaga je u ravnoteži.</w:t>
                            </w:r>
                          </w:p>
                          <w:p w14:paraId="35EB35E9" w14:textId="75B498D6" w:rsidR="00B93F7B" w:rsidRDefault="00B93F7B" w:rsidP="00B93F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B93F7B">
                              <w:rPr>
                                <w:b/>
                                <w:bCs/>
                                <w:iCs/>
                              </w:rPr>
                              <w:t>Ako je na jednoj strani vage nečega više, a na drugoj manje – vaga će pasti na onu stranu gdje ima više.</w:t>
                            </w:r>
                          </w:p>
                          <w:p w14:paraId="2C584779" w14:textId="51BABF01" w:rsidR="00B93F7B" w:rsidRDefault="00B93F7B" w:rsidP="00B93F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Cs/>
                              </w:rPr>
                            </w:pPr>
                          </w:p>
                          <w:p w14:paraId="67D83A6A" w14:textId="46A7EDCB" w:rsidR="00B93F7B" w:rsidRDefault="00B93F7B" w:rsidP="00B93F7B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  <w:r w:rsidRPr="00B93F7B">
                              <w:rPr>
                                <w:rFonts w:asciiTheme="minorHAnsi" w:hAnsiTheme="minorHAnsi" w:cstheme="minorHAnsi"/>
                                <w:b/>
                                <w:bCs/>
                                <w:highlight w:val="yellow"/>
                              </w:rPr>
                              <w:t>Što izražavamo riječima jednakost i nejednakost?</w:t>
                            </w:r>
                          </w:p>
                          <w:p w14:paraId="335A6554" w14:textId="77777777" w:rsidR="00B93F7B" w:rsidRPr="00B93F7B" w:rsidRDefault="00B93F7B" w:rsidP="00B93F7B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</w:pPr>
                          </w:p>
                          <w:p w14:paraId="043E5F3C" w14:textId="6ECC4D8A" w:rsidR="00B93F7B" w:rsidRDefault="00B93F7B" w:rsidP="00B93F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9633374" wp14:editId="0F5FF1CF">
                                  <wp:extent cx="5259265" cy="739140"/>
                                  <wp:effectExtent l="0" t="0" r="0" b="3810"/>
                                  <wp:docPr id="8" name="Slika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77008" cy="7697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FCA01" w14:textId="77777777" w:rsidR="00B93F7B" w:rsidRDefault="00B93F7B" w:rsidP="00B93F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Cs/>
                              </w:rPr>
                            </w:pPr>
                          </w:p>
                          <w:p w14:paraId="2EC7A1F1" w14:textId="06255BC3" w:rsidR="00B93F7B" w:rsidRDefault="00B93F7B" w:rsidP="00B93F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Cs/>
                              </w:rPr>
                              <w:t>Prepiši plan ploče.</w:t>
                            </w:r>
                          </w:p>
                          <w:p w14:paraId="623E01AF" w14:textId="11A595E5" w:rsidR="00B93F7B" w:rsidRDefault="00B93F7B" w:rsidP="00B93F7B">
                            <w:pPr>
                              <w:spacing w:line="240" w:lineRule="auto"/>
                              <w:rPr>
                                <w:b/>
                                <w:bCs/>
                                <w:iCs/>
                              </w:rPr>
                            </w:pPr>
                            <w:r w:rsidRPr="00B93F7B">
                              <w:rPr>
                                <w:b/>
                                <w:bCs/>
                                <w:iCs/>
                                <w:highlight w:val="yellow"/>
                              </w:rPr>
                              <w:t>PLAN PLOČE:</w:t>
                            </w:r>
                          </w:p>
                          <w:p w14:paraId="18741E2D" w14:textId="77777777" w:rsidR="00B93F7B" w:rsidRDefault="00B93F7B" w:rsidP="00B93F7B">
                            <w:pPr>
                              <w:spacing w:after="0" w:line="240" w:lineRule="auto"/>
                              <w:rPr>
                                <w:b/>
                                <w:bCs/>
                                <w:iCs/>
                              </w:rPr>
                            </w:pPr>
                          </w:p>
                          <w:tbl>
                            <w:tblPr>
                              <w:tblStyle w:val="Reetkatablice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1335"/>
                            </w:tblGrid>
                            <w:tr w:rsidR="00B93F7B" w:rsidRPr="000F53FD" w14:paraId="1D16D4BC" w14:textId="77777777" w:rsidTr="00B93F7B">
                              <w:tc>
                                <w:tcPr>
                                  <w:tcW w:w="11335" w:type="dxa"/>
                                  <w:shd w:val="clear" w:color="auto" w:fill="00B050"/>
                                </w:tcPr>
                                <w:p w14:paraId="0A774821" w14:textId="77777777" w:rsidR="00B93F7B" w:rsidRPr="00B93F7B" w:rsidRDefault="00B93F7B" w:rsidP="00B93F7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93F7B"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Plan ploče</w:t>
                                  </w:r>
                                </w:p>
                              </w:tc>
                            </w:tr>
                            <w:tr w:rsidR="00B93F7B" w:rsidRPr="0084190A" w14:paraId="21EE88A5" w14:textId="77777777" w:rsidTr="00B93F7B">
                              <w:trPr>
                                <w:trHeight w:val="3818"/>
                              </w:trPr>
                              <w:tc>
                                <w:tcPr>
                                  <w:tcW w:w="11335" w:type="dxa"/>
                                  <w:shd w:val="clear" w:color="auto" w:fill="92D050"/>
                                </w:tcPr>
                                <w:p w14:paraId="0FEBF35C" w14:textId="1569A9D9" w:rsidR="00B93F7B" w:rsidRPr="00B93F7B" w:rsidRDefault="00B93F7B" w:rsidP="00B93F7B">
                                  <w:pPr>
                                    <w:spacing w:line="240" w:lineRule="auto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69E3D9B3" w14:textId="77777777" w:rsidR="00B93F7B" w:rsidRPr="00B93F7B" w:rsidRDefault="00B93F7B" w:rsidP="00B93F7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93F7B">
                                    <w:rPr>
                                      <w:b/>
                                      <w:bCs/>
                                      <w:noProof/>
                                      <w:lang w:eastAsia="hr-HR"/>
                                    </w:rPr>
                                    <w:drawing>
                                      <wp:inline distT="0" distB="0" distL="0" distR="0" wp14:anchorId="56FCEA19" wp14:editId="3FAD97D9">
                                        <wp:extent cx="3989070" cy="1903515"/>
                                        <wp:effectExtent l="0" t="0" r="0" b="0"/>
                                        <wp:docPr id="3" name="Slika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012379" cy="191463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5239A97" w14:textId="77777777" w:rsidR="00B93F7B" w:rsidRPr="00B93F7B" w:rsidRDefault="00B93F7B" w:rsidP="00B93F7B">
                                  <w:pPr>
                                    <w:spacing w:line="240" w:lineRule="auto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A19444" w14:textId="77777777" w:rsidR="00B93F7B" w:rsidRPr="00B93F7B" w:rsidRDefault="00B93F7B" w:rsidP="00B93F7B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</w:rPr>
                            </w:pPr>
                          </w:p>
                          <w:p w14:paraId="23EEF41A" w14:textId="77777777" w:rsidR="00B93F7B" w:rsidRPr="00B93F7B" w:rsidRDefault="00B93F7B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E3F9E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7" type="#_x0000_t202" style="position:absolute;left:0;text-align:left;margin-left:-64.85pt;margin-top:76.75pt;width:583.2pt;height:66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66WVwIAALAEAAAOAAAAZHJzL2Uyb0RvYy54bWysVE1v2zAMvQ/YfxB0X+wE+WoQp8hSZBgQ&#10;tAXaoWdFlhOhsqhJTOzs149SPpp2Ow27yJT4RJHvkZ7etrVhe+WDBlvwbifnTFkJpbabgv94Xn4Z&#10;cxZQ2FIYsKrgBxX47ezzp2njJqoHWzCl8oyC2DBpXMG3iG6SZUFuVS1CB5yy5KzA1wJp6zdZ6UVD&#10;0WuT9fJ8mDXgS+dBqhDo9O7o5LMUv6qUxIeqCgqZKTjlhmn1aV3HNZtNxWTjhdtqeUpD/EMWtdCW&#10;Hr2EuhMo2M7rP0LVWnoIUGFHQp1BVWmpUg1UTTf/UM3TVjiVaiFygrvQFP5fWHm/f/RMlwXvcWZF&#10;TRI9q9eAVjN43WvPepGixoUJIZ8cYbH9Ci1JfT4PdBgrbytfxy/VxMhPZB8uBKsWmaTDUT8fDvvk&#10;kuQb9wf5YJwkyN6uOx/wm4KaRaPgnhRMxIr9KiClQtAzJL4WwOhyqY1Jm9g1amE82wvS22BKkm68&#10;QxnLGip3PBgNUuR3zuA360uA5XKR5+cEr2AU0VhKJdJyLD9a2K7bxOSFmjWUB2LMw7HtgpNLTVWt&#10;RMBH4anPiAmaHXygpTJAWcHJ4mwL/tffziOe5CcvZw31bcHDz53wijPz3VJj3HT7kWBMm/5g1KON&#10;v/asrz12Vy+AqOrSlDqZzIhHczYrD/ULjdg8vkouYSW9XXA8mws8ThONqFTzeQJRazuBK/vkZAwd&#10;pYmaPbcvwruTsEg9cQ/nDheTD/oesfGmhfkOodJJ/MjzkdUT/TQWqSdOIxzn7nqfUG8/mtlvAAAA&#10;//8DAFBLAwQUAAYACAAAACEAfn50DuUAAAAOAQAADwAAAGRycy9kb3ducmV2LnhtbEyPQU/CQBCF&#10;7yb+h82YeIMtFLDWbgkxMRGJB5CD3rbt2DZ0Z5vuQlt/vcNJbzPzXt58L1kPphEX7FxtScFsGoBA&#10;ym1RU6ng+PEyiUA4r6nQjSVUMKKDdXp7k+i4sD3t8XLwpeAQcrFWUHnfxlK6vEKj3dS2SKx9285o&#10;z2tXyqLTPYebRs6DYCWNrok/VLrF5wrz0+FsFJxo/InG/ev7bmu/tp9vx37YZRul7u+GzRMIj4P/&#10;M8MVn9EhZabMnqlwolEwmc0fH9jLyjJcgrhagnDFp4ynRbQIQaaJ/F8j/QUAAP//AwBQSwECLQAU&#10;AAYACAAAACEAtoM4kv4AAADhAQAAEwAAAAAAAAAAAAAAAAAAAAAAW0NvbnRlbnRfVHlwZXNdLnht&#10;bFBLAQItABQABgAIAAAAIQA4/SH/1gAAAJQBAAALAAAAAAAAAAAAAAAAAC8BAABfcmVscy8ucmVs&#10;c1BLAQItABQABgAIAAAAIQBDh66WVwIAALAEAAAOAAAAAAAAAAAAAAAAAC4CAABkcnMvZTJvRG9j&#10;LnhtbFBLAQItABQABgAIAAAAIQB+fnQO5QAAAA4BAAAPAAAAAAAAAAAAAAAAALEEAABkcnMvZG93&#10;bnJldi54bWxQSwUGAAAAAAQABADzAAAAwwUAAAAA&#10;" fillcolor="white [3201]" strokecolor="#ffc000" strokeweight="2.25pt">
                <v:textbox>
                  <w:txbxContent>
                    <w:p w14:paraId="2654C9D5" w14:textId="01D6AE72" w:rsidR="00B93F7B" w:rsidRDefault="00B93F7B">
                      <w:pPr>
                        <w:rPr>
                          <w:b/>
                          <w:bCs/>
                        </w:rPr>
                      </w:pPr>
                      <w:r w:rsidRPr="00B93F7B">
                        <w:rPr>
                          <w:b/>
                          <w:bCs/>
                        </w:rPr>
                        <w:t>Otvori udžbenik na 46. strani i riješi zadatak ZNAM.</w:t>
                      </w:r>
                    </w:p>
                    <w:p w14:paraId="7305C8BD" w14:textId="77777777" w:rsidR="00B93F7B" w:rsidRDefault="00B93F7B" w:rsidP="00B93F7B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</w:rPr>
                      </w:pPr>
                      <w:r w:rsidRPr="00B93F7B"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  <w:highlight w:val="yellow"/>
                        </w:rPr>
                        <w:t>Danas ćemo primijeniti stečena znanja o uspoređivanju brojeva u stjecanju novih znanja o jednakosti i nejednakosti.</w:t>
                      </w:r>
                    </w:p>
                    <w:p w14:paraId="6591F8FF" w14:textId="77777777" w:rsidR="00B93F7B" w:rsidRDefault="00B93F7B" w:rsidP="00B93F7B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2C3E9CF" w14:textId="3A7346ED" w:rsidR="00B93F7B" w:rsidRDefault="00B93F7B" w:rsidP="00B93F7B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 w:rsidRPr="00B93F7B">
                        <w:rPr>
                          <w:rFonts w:eastAsia="Times New Roman" w:cstheme="minorHAnsi"/>
                          <w:b/>
                          <w:bCs/>
                        </w:rPr>
                        <w:t>J</w:t>
                      </w:r>
                      <w:r w:rsidRPr="00B93F7B">
                        <w:rPr>
                          <w:rFonts w:cstheme="minorHAnsi"/>
                          <w:b/>
                          <w:bCs/>
                        </w:rPr>
                        <w:t>ednakost i nejednakost najbolje se može prikazati vagom.</w:t>
                      </w:r>
                      <w:r>
                        <w:rPr>
                          <w:rFonts w:cstheme="minorHAnsi"/>
                          <w:b/>
                          <w:bCs/>
                        </w:rPr>
                        <w:t xml:space="preserve"> Riješi uvodni zadatak na 46. strani.</w:t>
                      </w:r>
                    </w:p>
                    <w:p w14:paraId="1ED929D0" w14:textId="77777777" w:rsidR="00B93F7B" w:rsidRPr="00B93F7B" w:rsidRDefault="00B93F7B" w:rsidP="00B93F7B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F6BB127" w14:textId="12194151" w:rsidR="00B93F7B" w:rsidRDefault="00B93F7B" w:rsidP="00B93F7B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613E790B" wp14:editId="34B67609">
                            <wp:extent cx="3569970" cy="746498"/>
                            <wp:effectExtent l="0" t="0" r="0" b="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1625" cy="753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EB75B3" w14:textId="2D33C3CC" w:rsidR="00B93F7B" w:rsidRDefault="00B93F7B" w:rsidP="00B93F7B">
                      <w:pPr>
                        <w:spacing w:after="0" w:line="240" w:lineRule="auto"/>
                        <w:rPr>
                          <w:rFonts w:eastAsia="Times New Roman" w:cstheme="minorHAnsi"/>
                          <w:sz w:val="24"/>
                          <w:szCs w:val="24"/>
                        </w:rPr>
                      </w:pPr>
                    </w:p>
                    <w:p w14:paraId="1B800C74" w14:textId="77777777" w:rsidR="00B93F7B" w:rsidRPr="00B93F7B" w:rsidRDefault="00B93F7B" w:rsidP="00B93F7B">
                      <w:pPr>
                        <w:spacing w:after="0" w:line="240" w:lineRule="auto"/>
                        <w:rPr>
                          <w:b/>
                          <w:bCs/>
                          <w:iCs/>
                        </w:rPr>
                      </w:pPr>
                      <w:r w:rsidRPr="00B93F7B">
                        <w:rPr>
                          <w:b/>
                          <w:bCs/>
                          <w:iCs/>
                        </w:rPr>
                        <w:t>Kad su obje strane jednake, vaga je u ravnoteži.</w:t>
                      </w:r>
                    </w:p>
                    <w:p w14:paraId="35EB35E9" w14:textId="75B498D6" w:rsidR="00B93F7B" w:rsidRDefault="00B93F7B" w:rsidP="00B93F7B">
                      <w:pPr>
                        <w:spacing w:after="0" w:line="240" w:lineRule="auto"/>
                        <w:rPr>
                          <w:b/>
                          <w:bCs/>
                          <w:iCs/>
                        </w:rPr>
                      </w:pPr>
                      <w:r w:rsidRPr="00B93F7B">
                        <w:rPr>
                          <w:b/>
                          <w:bCs/>
                          <w:iCs/>
                        </w:rPr>
                        <w:t>Ako je na jednoj strani vage nečega više, a na drugoj manje – vaga će pasti na onu stranu gdje ima više.</w:t>
                      </w:r>
                    </w:p>
                    <w:p w14:paraId="2C584779" w14:textId="51BABF01" w:rsidR="00B93F7B" w:rsidRDefault="00B93F7B" w:rsidP="00B93F7B">
                      <w:pPr>
                        <w:spacing w:after="0" w:line="240" w:lineRule="auto"/>
                        <w:rPr>
                          <w:b/>
                          <w:bCs/>
                          <w:iCs/>
                        </w:rPr>
                      </w:pPr>
                    </w:p>
                    <w:p w14:paraId="67D83A6A" w14:textId="46A7EDCB" w:rsidR="00B93F7B" w:rsidRDefault="00B93F7B" w:rsidP="00B93F7B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  <w:r w:rsidRPr="00B93F7B">
                        <w:rPr>
                          <w:rFonts w:asciiTheme="minorHAnsi" w:hAnsiTheme="minorHAnsi" w:cstheme="minorHAnsi"/>
                          <w:b/>
                          <w:bCs/>
                          <w:highlight w:val="yellow"/>
                        </w:rPr>
                        <w:t>Što izražavamo riječima jednakost i nejednakost?</w:t>
                      </w:r>
                    </w:p>
                    <w:p w14:paraId="335A6554" w14:textId="77777777" w:rsidR="00B93F7B" w:rsidRPr="00B93F7B" w:rsidRDefault="00B93F7B" w:rsidP="00B93F7B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</w:rPr>
                      </w:pPr>
                    </w:p>
                    <w:p w14:paraId="043E5F3C" w14:textId="6ECC4D8A" w:rsidR="00B93F7B" w:rsidRDefault="00B93F7B" w:rsidP="00B93F7B">
                      <w:pPr>
                        <w:spacing w:after="0" w:line="240" w:lineRule="auto"/>
                        <w:rPr>
                          <w:b/>
                          <w:bCs/>
                          <w:iCs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9633374" wp14:editId="0F5FF1CF">
                            <wp:extent cx="5259265" cy="739140"/>
                            <wp:effectExtent l="0" t="0" r="0" b="3810"/>
                            <wp:docPr id="8" name="Slika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77008" cy="7697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EFCA01" w14:textId="77777777" w:rsidR="00B93F7B" w:rsidRDefault="00B93F7B" w:rsidP="00B93F7B">
                      <w:pPr>
                        <w:spacing w:after="0" w:line="240" w:lineRule="auto"/>
                        <w:rPr>
                          <w:b/>
                          <w:bCs/>
                          <w:iCs/>
                        </w:rPr>
                      </w:pPr>
                    </w:p>
                    <w:p w14:paraId="2EC7A1F1" w14:textId="06255BC3" w:rsidR="00B93F7B" w:rsidRDefault="00B93F7B" w:rsidP="00B93F7B">
                      <w:pPr>
                        <w:spacing w:after="0" w:line="240" w:lineRule="auto"/>
                        <w:rPr>
                          <w:b/>
                          <w:bCs/>
                          <w:iCs/>
                        </w:rPr>
                      </w:pPr>
                      <w:r>
                        <w:rPr>
                          <w:b/>
                          <w:bCs/>
                          <w:iCs/>
                        </w:rPr>
                        <w:t>Prepiši plan ploče.</w:t>
                      </w:r>
                    </w:p>
                    <w:p w14:paraId="623E01AF" w14:textId="11A595E5" w:rsidR="00B93F7B" w:rsidRDefault="00B93F7B" w:rsidP="00B93F7B">
                      <w:pPr>
                        <w:spacing w:line="240" w:lineRule="auto"/>
                        <w:rPr>
                          <w:b/>
                          <w:bCs/>
                          <w:iCs/>
                        </w:rPr>
                      </w:pPr>
                      <w:r w:rsidRPr="00B93F7B">
                        <w:rPr>
                          <w:b/>
                          <w:bCs/>
                          <w:iCs/>
                          <w:highlight w:val="yellow"/>
                        </w:rPr>
                        <w:t>PLAN PLOČE:</w:t>
                      </w:r>
                    </w:p>
                    <w:p w14:paraId="18741E2D" w14:textId="77777777" w:rsidR="00B93F7B" w:rsidRDefault="00B93F7B" w:rsidP="00B93F7B">
                      <w:pPr>
                        <w:spacing w:after="0" w:line="240" w:lineRule="auto"/>
                        <w:rPr>
                          <w:b/>
                          <w:bCs/>
                          <w:iCs/>
                        </w:rPr>
                      </w:pPr>
                    </w:p>
                    <w:tbl>
                      <w:tblPr>
                        <w:tblStyle w:val="Reetkatablice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1335"/>
                      </w:tblGrid>
                      <w:tr w:rsidR="00B93F7B" w:rsidRPr="000F53FD" w14:paraId="1D16D4BC" w14:textId="77777777" w:rsidTr="00B93F7B">
                        <w:tc>
                          <w:tcPr>
                            <w:tcW w:w="11335" w:type="dxa"/>
                            <w:shd w:val="clear" w:color="auto" w:fill="00B050"/>
                          </w:tcPr>
                          <w:p w14:paraId="0A774821" w14:textId="77777777" w:rsidR="00B93F7B" w:rsidRPr="00B93F7B" w:rsidRDefault="00B93F7B" w:rsidP="00B93F7B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3F7B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Plan ploče</w:t>
                            </w:r>
                          </w:p>
                        </w:tc>
                      </w:tr>
                      <w:tr w:rsidR="00B93F7B" w:rsidRPr="0084190A" w14:paraId="21EE88A5" w14:textId="77777777" w:rsidTr="00B93F7B">
                        <w:trPr>
                          <w:trHeight w:val="3818"/>
                        </w:trPr>
                        <w:tc>
                          <w:tcPr>
                            <w:tcW w:w="11335" w:type="dxa"/>
                            <w:shd w:val="clear" w:color="auto" w:fill="92D050"/>
                          </w:tcPr>
                          <w:p w14:paraId="0FEBF35C" w14:textId="1569A9D9" w:rsidR="00B93F7B" w:rsidRPr="00B93F7B" w:rsidRDefault="00B93F7B" w:rsidP="00B93F7B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</w:p>
                          <w:p w14:paraId="69E3D9B3" w14:textId="77777777" w:rsidR="00B93F7B" w:rsidRPr="00B93F7B" w:rsidRDefault="00B93F7B" w:rsidP="00B93F7B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93F7B">
                              <w:rPr>
                                <w:b/>
                                <w:bCs/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6FCEA19" wp14:editId="3FAD97D9">
                                  <wp:extent cx="3989070" cy="1903515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2379" cy="19146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239A97" w14:textId="77777777" w:rsidR="00B93F7B" w:rsidRPr="00B93F7B" w:rsidRDefault="00B93F7B" w:rsidP="00B93F7B">
                            <w:pPr>
                              <w:spacing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4CA19444" w14:textId="77777777" w:rsidR="00B93F7B" w:rsidRPr="00B93F7B" w:rsidRDefault="00B93F7B" w:rsidP="00B93F7B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</w:rPr>
                      </w:pPr>
                    </w:p>
                    <w:p w14:paraId="23EEF41A" w14:textId="77777777" w:rsidR="00B93F7B" w:rsidRPr="00B93F7B" w:rsidRDefault="00B93F7B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BCCD8F" wp14:editId="4726BE8A">
            <wp:extent cx="731520" cy="978535"/>
            <wp:effectExtent l="0" t="0" r="0" b="0"/>
            <wp:docPr id="1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978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D9CC9" w14:textId="60E081CE" w:rsidR="00C41BA2" w:rsidRDefault="00C41BA2" w:rsidP="00C41BA2">
      <w:pPr>
        <w:jc w:val="center"/>
      </w:pPr>
    </w:p>
    <w:p w14:paraId="1FE0983A" w14:textId="063C9B20" w:rsidR="00C41BA2" w:rsidRDefault="00C41BA2" w:rsidP="00C41BA2">
      <w:pPr>
        <w:jc w:val="center"/>
      </w:pPr>
    </w:p>
    <w:p w14:paraId="2A13C9D3" w14:textId="77777777" w:rsidR="00C41BA2" w:rsidRDefault="00C41BA2" w:rsidP="00C41BA2">
      <w:pPr>
        <w:jc w:val="center"/>
      </w:pPr>
    </w:p>
    <w:p w14:paraId="053719A1" w14:textId="2DDED8EE" w:rsidR="00B93F7B" w:rsidRDefault="00B93F7B"/>
    <w:p w14:paraId="5934F914" w14:textId="60444D34" w:rsidR="00B93F7B" w:rsidRDefault="00B93F7B"/>
    <w:p w14:paraId="3752B508" w14:textId="7AF7D862" w:rsidR="00B93F7B" w:rsidRDefault="00B93F7B"/>
    <w:p w14:paraId="113517B3" w14:textId="3CDAD750" w:rsidR="00B93F7B" w:rsidRDefault="00B93F7B"/>
    <w:p w14:paraId="3282F520" w14:textId="65029707" w:rsidR="00B93F7B" w:rsidRDefault="00B93F7B"/>
    <w:p w14:paraId="2F68CF8B" w14:textId="62EEE5D4" w:rsidR="00B93F7B" w:rsidRDefault="00B93F7B"/>
    <w:p w14:paraId="01F3EA29" w14:textId="056AC8D7" w:rsidR="00B93F7B" w:rsidRDefault="00B93F7B"/>
    <w:p w14:paraId="6CA79E72" w14:textId="7576710A" w:rsidR="00B93F7B" w:rsidRDefault="00B93F7B"/>
    <w:p w14:paraId="5BDB8471" w14:textId="0F74CDFA" w:rsidR="00B93F7B" w:rsidRDefault="00B93F7B"/>
    <w:p w14:paraId="0F0EAB04" w14:textId="40C37EF6" w:rsidR="00B93F7B" w:rsidRDefault="00B93F7B"/>
    <w:p w14:paraId="26EA7A49" w14:textId="0C6210F9" w:rsidR="00B93F7B" w:rsidRDefault="00B93F7B"/>
    <w:p w14:paraId="2931DAC1" w14:textId="78A1DDB9" w:rsidR="00B93F7B" w:rsidRDefault="00B93F7B"/>
    <w:p w14:paraId="74C40A93" w14:textId="1FD699B9" w:rsidR="00B93F7B" w:rsidRDefault="00B93F7B"/>
    <w:p w14:paraId="06D40C7A" w14:textId="0FEF55A0" w:rsidR="00B93F7B" w:rsidRDefault="00B93F7B"/>
    <w:p w14:paraId="6BB4A288" w14:textId="0BCC1938" w:rsidR="00B93F7B" w:rsidRDefault="00B93F7B"/>
    <w:p w14:paraId="2FF03CB5" w14:textId="2E55AA8C" w:rsidR="00B93F7B" w:rsidRDefault="00B93F7B"/>
    <w:p w14:paraId="277C7894" w14:textId="6D2A96B0" w:rsidR="00B93F7B" w:rsidRDefault="00B93F7B"/>
    <w:p w14:paraId="15E3BE60" w14:textId="5D0B13A8" w:rsidR="00B93F7B" w:rsidRDefault="00B93F7B"/>
    <w:p w14:paraId="0CFE095F" w14:textId="08BA463A" w:rsidR="00B93F7B" w:rsidRDefault="00B93F7B"/>
    <w:p w14:paraId="6D24C1D6" w14:textId="362D135F" w:rsidR="00B93F7B" w:rsidRDefault="00B93F7B"/>
    <w:p w14:paraId="7A4CFB40" w14:textId="764FBAFC" w:rsidR="00B93F7B" w:rsidRDefault="00B93F7B"/>
    <w:p w14:paraId="6BC555BF" w14:textId="0C777880" w:rsidR="00B93F7B" w:rsidRDefault="00B93F7B"/>
    <w:p w14:paraId="5E568091" w14:textId="378F321D" w:rsidR="00B93F7B" w:rsidRDefault="00B93F7B"/>
    <w:p w14:paraId="0B824A8B" w14:textId="20727F54" w:rsidR="00B93F7B" w:rsidRDefault="00B93F7B"/>
    <w:p w14:paraId="638B8245" w14:textId="68CB0D22" w:rsidR="00B93F7B" w:rsidRDefault="00B93F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C3B3CE" wp14:editId="61FC81B6">
                <wp:simplePos x="0" y="0"/>
                <wp:positionH relativeFrom="column">
                  <wp:posOffset>-831215</wp:posOffset>
                </wp:positionH>
                <wp:positionV relativeFrom="paragraph">
                  <wp:posOffset>-831215</wp:posOffset>
                </wp:positionV>
                <wp:extent cx="7399020" cy="10538460"/>
                <wp:effectExtent l="19050" t="19050" r="11430" b="1524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9020" cy="10538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014AFC6E" w14:textId="100D332D" w:rsidR="005823BE" w:rsidRP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  <w:r w:rsidRPr="005823B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Proširi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r w:rsidRPr="005823B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znanje o jednakosti i nejednakosti primjerima iz svakodnevnog života čitajući rečenice ispod teksta generalizacije (udžbenik, str 46.)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. N</w:t>
                            </w:r>
                            <w:r w:rsidRPr="005823B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api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ši</w:t>
                            </w:r>
                            <w:r w:rsidRPr="005823B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 još nekoliko sličnih primjera rečenica.</w:t>
                            </w:r>
                          </w:p>
                          <w:p w14:paraId="75659C44" w14:textId="77777777" w:rsidR="005823BE" w:rsidRDefault="005823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868E2E1" w14:textId="796D397D" w:rsidR="00B93F7B" w:rsidRDefault="005823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Riješi sve zadatke u udžbeniku na 47. strani.</w:t>
                            </w:r>
                          </w:p>
                          <w:p w14:paraId="12F3DF5A" w14:textId="6ABCD272" w:rsid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  <w:r w:rsidRPr="005823B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Otvori poveznicu na e sferu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 (ZADATAK)</w:t>
                            </w:r>
                            <w:r w:rsidRPr="005823B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. Razvrstaj znakove jednakosti i nejednakosti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>.</w:t>
                            </w:r>
                          </w:p>
                          <w:p w14:paraId="68E24BE8" w14:textId="739A951F" w:rsid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  <w:r w:rsidRPr="005823B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highlight w:val="yellow"/>
                              </w:rPr>
                              <w:t>POVEZNICA:</w:t>
                            </w:r>
                            <w:r w:rsidRPr="005823BE">
                              <w:t xml:space="preserve"> </w:t>
                            </w:r>
                            <w:hyperlink r:id="rId8" w:history="1">
                              <w:r w:rsidRPr="00435679">
                                <w:rPr>
                                  <w:rStyle w:val="Hiperveza"/>
                                  <w:rFonts w:asciiTheme="minorHAnsi" w:hAnsiTheme="minorHAnsi" w:cstheme="minorHAnsi"/>
                                  <w:b/>
                                  <w:bCs/>
                                  <w:sz w:val="22"/>
                                </w:rPr>
                                <w:t>https://www.e-sfera.hr/dodatni-digitalni-sadrzaji/4bea4a63-235d-4e5f-9c51-8fe2a62eb28a/</w:t>
                              </w:r>
                            </w:hyperlink>
                          </w:p>
                          <w:p w14:paraId="0C57C592" w14:textId="1E431688" w:rsid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0EC4247E" w14:textId="77777777" w:rsid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05546DD9" w14:textId="7B01D782" w:rsid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  <w:r w:rsidRPr="005823BE">
                              <w:rPr>
                                <w:noProof/>
                              </w:rPr>
                              <w:drawing>
                                <wp:inline distT="0" distB="0" distL="0" distR="0" wp14:anchorId="20B9E686" wp14:editId="1508506B">
                                  <wp:extent cx="2865120" cy="739140"/>
                                  <wp:effectExtent l="0" t="0" r="0" b="381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20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31F9AF" w14:textId="22064D8B" w:rsid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6A239407" w14:textId="638CC243" w:rsid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2A055EB4" w14:textId="632BA895" w:rsid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  <w:t xml:space="preserve">Otvori poveznicu na e sferu - </w:t>
                            </w:r>
                            <w:r w:rsidRPr="005823B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Što je jednakost, a što nejednakost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  <w:t>.</w:t>
                            </w:r>
                          </w:p>
                          <w:p w14:paraId="1CEF5A89" w14:textId="68C95D92" w:rsid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</w:rPr>
                            </w:pPr>
                            <w:r w:rsidRPr="005823BE"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highlight w:val="yellow"/>
                              </w:rPr>
                              <w:t>POVEZNICA:</w:t>
                            </w:r>
                            <w:r w:rsidRPr="005823BE">
                              <w:t xml:space="preserve"> </w:t>
                            </w:r>
                            <w:hyperlink r:id="rId10" w:history="1">
                              <w:r w:rsidRPr="00435679">
                                <w:rPr>
                                  <w:rStyle w:val="Hiperveza"/>
                                  <w:rFonts w:ascii="Calibri" w:hAnsi="Calibri" w:cs="Calibri"/>
                                  <w:b/>
                                  <w:bCs/>
                                  <w:sz w:val="22"/>
                                </w:rPr>
                                <w:t>https://www.e-sfera.hr/dodatni-digitalni-sadrzaji/4bea4a63-235d-4e5f-9c51-8fe2a62eb28a/</w:t>
                              </w:r>
                            </w:hyperlink>
                          </w:p>
                          <w:p w14:paraId="62B74184" w14:textId="0B416B50" w:rsidR="005823BE" w:rsidRPr="005823BE" w:rsidRDefault="005823BE" w:rsidP="005823BE">
                            <w:pPr>
                              <w:pStyle w:val="Odlomakpopisa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BEA26B" wp14:editId="5FB36CBF">
                                  <wp:extent cx="2895600" cy="723900"/>
                                  <wp:effectExtent l="0" t="0" r="0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9894" t="42588" r="29823" b="395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72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4373AF" w14:textId="015FB408" w:rsidR="005823BE" w:rsidRDefault="005823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4F8A45D0" w14:textId="06A50B2B" w:rsidR="005823BE" w:rsidRDefault="005823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4AA1DF5" w14:textId="0D4BEF5D" w:rsidR="005823BE" w:rsidRDefault="005823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52A6E78" w14:textId="310B9F82" w:rsidR="005823BE" w:rsidRDefault="005823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Otvori poveznicu na e sferu (POKUŠAJ I OVO). Odredi točnost zadatka.</w:t>
                            </w:r>
                          </w:p>
                          <w:p w14:paraId="25F30795" w14:textId="7085BC6B" w:rsidR="005823BE" w:rsidRDefault="005823B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823BE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5823BE">
                              <w:t xml:space="preserve"> </w:t>
                            </w:r>
                            <w:hyperlink r:id="rId12" w:history="1">
                              <w:r w:rsidRPr="00435679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https://www.e-sfera.hr/dodatni-digitalni-sadrzaji/4bea4a63-235d-4e5f-9c51-8fe2a62eb28a/</w:t>
                              </w:r>
                            </w:hyperlink>
                          </w:p>
                          <w:p w14:paraId="39D2A10C" w14:textId="0E82C843" w:rsidR="005823BE" w:rsidRDefault="005823BE" w:rsidP="005823B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8E8DF" wp14:editId="0D2CE611">
                                  <wp:extent cx="2872740" cy="670560"/>
                                  <wp:effectExtent l="0" t="0" r="3810" b="0"/>
                                  <wp:docPr id="12" name="Slika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29895" t="53330" r="30141" b="300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740" cy="670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495AA7" w14:textId="2D3A2B59" w:rsidR="005823BE" w:rsidRDefault="005823BE" w:rsidP="005823B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2B9DC296" w14:textId="3F389EE1" w:rsidR="005823BE" w:rsidRDefault="005823BE" w:rsidP="005823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PRIM</w:t>
                            </w:r>
                            <w:r w:rsidR="00786537">
                              <w:rPr>
                                <w:b/>
                                <w:bCs/>
                              </w:rP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JENI ZNANJE</w:t>
                            </w:r>
                          </w:p>
                          <w:p w14:paraId="4C6B4CC7" w14:textId="09DD4E42" w:rsidR="005823BE" w:rsidRDefault="005823BE" w:rsidP="005823B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823BE">
                              <w:rPr>
                                <w:b/>
                                <w:bCs/>
                                <w:highlight w:val="yellow"/>
                              </w:rPr>
                              <w:t>POVEZNICA:</w:t>
                            </w:r>
                            <w:r w:rsidRPr="005823BE">
                              <w:t xml:space="preserve"> </w:t>
                            </w:r>
                            <w:hyperlink r:id="rId14" w:history="1">
                              <w:r w:rsidRPr="00435679">
                                <w:rPr>
                                  <w:rStyle w:val="Hiperveza"/>
                                  <w:b/>
                                  <w:bCs/>
                                </w:rPr>
                                <w:t>https://www.e-sfera.hr/dodatni-digitalni-sadrzaji/4bea4a63-235d-4e5f-9c51-8fe2a62eb28a/</w:t>
                              </w:r>
                            </w:hyperlink>
                          </w:p>
                          <w:p w14:paraId="2E910FAD" w14:textId="100E9700" w:rsidR="005823BE" w:rsidRDefault="005823BE" w:rsidP="005823B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85267B" wp14:editId="5183CF0F">
                                  <wp:extent cx="4389120" cy="1737360"/>
                                  <wp:effectExtent l="0" t="0" r="0" b="0"/>
                                  <wp:docPr id="13" name="Slika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16324" t="23368" r="22616" b="336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9120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C3838A" w14:textId="46E49AE4" w:rsidR="00047AE2" w:rsidRPr="005823BE" w:rsidRDefault="00047AE2" w:rsidP="00047AE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3B3CE" id="Tekstni okvir 6" o:spid="_x0000_s1028" type="#_x0000_t202" style="position:absolute;margin-left:-65.45pt;margin-top:-65.45pt;width:582.6pt;height:82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ISzWgIAALEEAAAOAAAAZHJzL2Uyb0RvYy54bWysVFFv2jAQfp+0/2D5fSRQoBQ1VIyKaVLV&#10;VmqnPhvHAauOzzsbEvbrdzaE0m5P016cs+/z+e777nJ909aG7RR6Dbbg/V7OmbISSm3XBf/xvPwy&#10;4cwHYUthwKqC75XnN7PPn64bN1UD2IApFTIKYv20cQXfhOCmWeblRtXC98ApS84KsBaBtrjOShQN&#10;Ra9NNsjzcdYAlg5BKu/p9Pbg5LMUv6qUDA9V5VVgpuCUW0grpnUV12x2LaZrFG6j5TEN8Q9Z1EJb&#10;evQU6lYEwbao/whVa4ngoQo9CXUGVaWlSjVQNf38QzVPG+FUqoXI8e5Ek/9/YeX97hGZLgs+5syK&#10;miR6Vq8+WM3gdaeRjSNFjfNTQj45wob2K7QkdXfu6TBW3lZYxy/VxMhPZO9PBKs2MEmHlxdXV/mA&#10;XJJ8/Xx0MRmOkwbZ232HPnxTULNoFBxJwsSs2N35QLkQtIPE5zwYXS61MWkT20YtDLKdIMFNSFnS&#10;jXcoY1lT8MFkdDlKkd85Pa5XpwDL5SLPuwTPYBTRWEol8nKoP1qhXbWJykHHzQrKPVGGcOg77+RS&#10;U1V3wodHgdRoRAUNT3igpTJAWcHR4mwD+Otv5xFP+pOXs4Yat+D+51ag4sx8t9QZV/3hMHZ62gxH&#10;l5FuPPeszj12Wy+AqOrTmDqZzIgPpjMrhPqFZmweXyWXsJLeLnjozEU4jBPNqFTzeQJRbzsR7uyT&#10;kzF0lCZq9ty+CHRHYQM1xT10LS6mH/Q9YONNC/NtgEon8SPPB1aP9NNcpJ44znAcvPN9Qr39aWa/&#10;AQAA//8DAFBLAwQUAAYACAAAACEAiWltDOMAAAAPAQAADwAAAGRycy9kb3ducmV2LnhtbEyPy07D&#10;MBBF90j8gzVI7Fq7DY8Q4lQVEhKlYtHHouyceEiixuModpuEr8fdALs7mqM7Z9LFYBp2xs7VliTM&#10;pgIYUmF1TaWE/e51EgNzXpFWjSWUMKKDRXZ9lapE2542eN76koUScomSUHnfJpy7okKj3NS2SGH3&#10;ZTujfBi7kutO9aHcNHwuxAM3qqZwoVItvlRYHLcnI+FI43c8bt4+1iv7uTq87/thnS+lvL0Zls/A&#10;PA7+D4aLflCHLDjl9kTasUbCZBaJp8D+pgsjorsIWB7S/Tx+BJ6l/P8f2Q8AAAD//wMAUEsBAi0A&#10;FAAGAAgAAAAhALaDOJL+AAAA4QEAABMAAAAAAAAAAAAAAAAAAAAAAFtDb250ZW50X1R5cGVzXS54&#10;bWxQSwECLQAUAAYACAAAACEAOP0h/9YAAACUAQAACwAAAAAAAAAAAAAAAAAvAQAAX3JlbHMvLnJl&#10;bHNQSwECLQAUAAYACAAAACEAS+yEs1oCAACxBAAADgAAAAAAAAAAAAAAAAAuAgAAZHJzL2Uyb0Rv&#10;Yy54bWxQSwECLQAUAAYACAAAACEAiWltDOMAAAAPAQAADwAAAAAAAAAAAAAAAAC0BAAAZHJzL2Rv&#10;d25yZXYueG1sUEsFBgAAAAAEAAQA8wAAAMQFAAAAAA==&#10;" fillcolor="white [3201]" strokecolor="#ffc000" strokeweight="2.25pt">
                <v:textbox>
                  <w:txbxContent>
                    <w:p w14:paraId="014AFC6E" w14:textId="100D332D" w:rsidR="005823BE" w:rsidRP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  <w:r w:rsidRPr="005823B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Proširi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 </w:t>
                      </w:r>
                      <w:r w:rsidRPr="005823B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znanje o jednakosti i nejednakosti primjerima iz svakodnevnog života čitajući rečenice ispod teksta generalizacije (udžbenik, str 46.)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. N</w:t>
                      </w:r>
                      <w:r w:rsidRPr="005823B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api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ši</w:t>
                      </w:r>
                      <w:r w:rsidRPr="005823B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 još nekoliko sličnih primjera rečenica.</w:t>
                      </w:r>
                    </w:p>
                    <w:p w14:paraId="75659C44" w14:textId="77777777" w:rsidR="005823BE" w:rsidRDefault="005823BE">
                      <w:pPr>
                        <w:rPr>
                          <w:b/>
                          <w:bCs/>
                        </w:rPr>
                      </w:pPr>
                    </w:p>
                    <w:p w14:paraId="2868E2E1" w14:textId="796D397D" w:rsidR="00B93F7B" w:rsidRDefault="005823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Riješi sve zadatke u udžbeniku na 47. strani.</w:t>
                      </w:r>
                    </w:p>
                    <w:p w14:paraId="12F3DF5A" w14:textId="6ABCD272" w:rsid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  <w:r w:rsidRPr="005823B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Otvori poveznicu na e sferu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 (ZADATAK)</w:t>
                      </w:r>
                      <w:r w:rsidRPr="005823B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. Razvrstaj znakove jednakosti i nejednakosti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>.</w:t>
                      </w:r>
                    </w:p>
                    <w:p w14:paraId="68E24BE8" w14:textId="739A951F" w:rsid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  <w:r w:rsidRPr="005823B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highlight w:val="yellow"/>
                        </w:rPr>
                        <w:t>POVEZNICA:</w:t>
                      </w:r>
                      <w:r w:rsidRPr="005823BE">
                        <w:t xml:space="preserve"> </w:t>
                      </w:r>
                      <w:hyperlink r:id="rId16" w:history="1">
                        <w:r w:rsidRPr="00435679">
                          <w:rPr>
                            <w:rStyle w:val="Hiperveza"/>
                            <w:rFonts w:asciiTheme="minorHAnsi" w:hAnsiTheme="minorHAnsi" w:cstheme="minorHAnsi"/>
                            <w:b/>
                            <w:bCs/>
                            <w:sz w:val="22"/>
                          </w:rPr>
                          <w:t>https://www.e-sfera.hr/dodatni-digitalni-sadrzaji/4bea4a63-235d-4e5f-9c51-8fe2a62eb28a/</w:t>
                        </w:r>
                      </w:hyperlink>
                    </w:p>
                    <w:p w14:paraId="0C57C592" w14:textId="1E431688" w:rsid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</w:p>
                    <w:p w14:paraId="0EC4247E" w14:textId="77777777" w:rsid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</w:p>
                    <w:p w14:paraId="05546DD9" w14:textId="7B01D782" w:rsid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  <w:r w:rsidRPr="005823BE">
                        <w:rPr>
                          <w:noProof/>
                        </w:rPr>
                        <w:drawing>
                          <wp:inline distT="0" distB="0" distL="0" distR="0" wp14:anchorId="20B9E686" wp14:editId="1508506B">
                            <wp:extent cx="2865120" cy="739140"/>
                            <wp:effectExtent l="0" t="0" r="0" b="381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120" cy="739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31F9AF" w14:textId="22064D8B" w:rsid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</w:p>
                    <w:p w14:paraId="6A239407" w14:textId="638CC243" w:rsid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</w:p>
                    <w:p w14:paraId="2A055EB4" w14:textId="632BA895" w:rsid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  <w:t xml:space="preserve">Otvori poveznicu na e sferu - </w:t>
                      </w:r>
                      <w:r w:rsidRPr="005823BE"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Što je jednakost, a što nejednakost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  <w:t>.</w:t>
                      </w:r>
                    </w:p>
                    <w:p w14:paraId="1CEF5A89" w14:textId="68C95D92" w:rsid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rPr>
                          <w:rFonts w:ascii="Calibri" w:hAnsi="Calibri" w:cs="Calibri"/>
                          <w:b/>
                          <w:bCs/>
                          <w:sz w:val="22"/>
                        </w:rPr>
                      </w:pPr>
                      <w:r w:rsidRPr="005823BE">
                        <w:rPr>
                          <w:rFonts w:ascii="Calibri" w:hAnsi="Calibri" w:cs="Calibri"/>
                          <w:b/>
                          <w:bCs/>
                          <w:sz w:val="22"/>
                          <w:highlight w:val="yellow"/>
                        </w:rPr>
                        <w:t>POVEZNICA:</w:t>
                      </w:r>
                      <w:r w:rsidRPr="005823BE">
                        <w:t xml:space="preserve"> </w:t>
                      </w:r>
                      <w:hyperlink r:id="rId17" w:history="1">
                        <w:r w:rsidRPr="00435679">
                          <w:rPr>
                            <w:rStyle w:val="Hiperveza"/>
                            <w:rFonts w:ascii="Calibri" w:hAnsi="Calibri" w:cs="Calibri"/>
                            <w:b/>
                            <w:bCs/>
                            <w:sz w:val="22"/>
                          </w:rPr>
                          <w:t>https://www.e-sfera.hr/dodatni-digitalni-sadrzaji/4bea4a63-235d-4e5f-9c51-8fe2a62eb28a/</w:t>
                        </w:r>
                      </w:hyperlink>
                    </w:p>
                    <w:p w14:paraId="62B74184" w14:textId="0B416B50" w:rsidR="005823BE" w:rsidRPr="005823BE" w:rsidRDefault="005823BE" w:rsidP="005823BE">
                      <w:pPr>
                        <w:pStyle w:val="Odlomakpopisa"/>
                        <w:spacing w:after="0" w:line="240" w:lineRule="auto"/>
                        <w:ind w:left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BEA26B" wp14:editId="5FB36CBF">
                            <wp:extent cx="2895600" cy="723900"/>
                            <wp:effectExtent l="0" t="0" r="0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9894" t="42588" r="29823" b="395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95600" cy="7239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4373AF" w14:textId="015FB408" w:rsidR="005823BE" w:rsidRDefault="005823BE">
                      <w:pPr>
                        <w:rPr>
                          <w:b/>
                          <w:bCs/>
                        </w:rPr>
                      </w:pPr>
                    </w:p>
                    <w:p w14:paraId="4F8A45D0" w14:textId="06A50B2B" w:rsidR="005823BE" w:rsidRDefault="005823BE">
                      <w:pPr>
                        <w:rPr>
                          <w:b/>
                          <w:bCs/>
                        </w:rPr>
                      </w:pPr>
                    </w:p>
                    <w:p w14:paraId="04AA1DF5" w14:textId="0D4BEF5D" w:rsidR="005823BE" w:rsidRDefault="005823BE">
                      <w:pPr>
                        <w:rPr>
                          <w:b/>
                          <w:bCs/>
                        </w:rPr>
                      </w:pPr>
                    </w:p>
                    <w:p w14:paraId="352A6E78" w14:textId="310B9F82" w:rsidR="005823BE" w:rsidRDefault="005823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Otvori poveznicu na e sferu (POKUŠAJ I OVO). Odredi točnost zadatka.</w:t>
                      </w:r>
                    </w:p>
                    <w:p w14:paraId="25F30795" w14:textId="7085BC6B" w:rsidR="005823BE" w:rsidRDefault="005823BE">
                      <w:pPr>
                        <w:rPr>
                          <w:b/>
                          <w:bCs/>
                        </w:rPr>
                      </w:pPr>
                      <w:r w:rsidRPr="005823BE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5823BE">
                        <w:t xml:space="preserve"> </w:t>
                      </w:r>
                      <w:hyperlink r:id="rId18" w:history="1">
                        <w:r w:rsidRPr="00435679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https://www.e-sfera.hr/dodatni-digitalni-sadrzaji/4bea4a63-235d-4e5f-9c51-8fe2a62eb28a/</w:t>
                        </w:r>
                      </w:hyperlink>
                    </w:p>
                    <w:p w14:paraId="39D2A10C" w14:textId="0E82C843" w:rsidR="005823BE" w:rsidRDefault="005823BE" w:rsidP="005823B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338E8DF" wp14:editId="0D2CE611">
                            <wp:extent cx="2872740" cy="670560"/>
                            <wp:effectExtent l="0" t="0" r="3810" b="0"/>
                            <wp:docPr id="12" name="Slika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29895" t="53330" r="30141" b="300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2740" cy="6705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495AA7" w14:textId="2D3A2B59" w:rsidR="005823BE" w:rsidRDefault="005823BE" w:rsidP="005823BE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  <w:p w14:paraId="2B9DC296" w14:textId="3F389EE1" w:rsidR="005823BE" w:rsidRDefault="005823BE" w:rsidP="005823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PRIM</w:t>
                      </w:r>
                      <w:r w:rsidR="00786537">
                        <w:rPr>
                          <w:b/>
                          <w:bCs/>
                        </w:rPr>
                        <w:t>I</w:t>
                      </w:r>
                      <w:r>
                        <w:rPr>
                          <w:b/>
                          <w:bCs/>
                        </w:rPr>
                        <w:t>JENI ZNANJE</w:t>
                      </w:r>
                    </w:p>
                    <w:p w14:paraId="4C6B4CC7" w14:textId="09DD4E42" w:rsidR="005823BE" w:rsidRDefault="005823BE" w:rsidP="005823BE">
                      <w:pPr>
                        <w:rPr>
                          <w:b/>
                          <w:bCs/>
                        </w:rPr>
                      </w:pPr>
                      <w:r w:rsidRPr="005823BE">
                        <w:rPr>
                          <w:b/>
                          <w:bCs/>
                          <w:highlight w:val="yellow"/>
                        </w:rPr>
                        <w:t>POVEZNICA:</w:t>
                      </w:r>
                      <w:r w:rsidRPr="005823BE">
                        <w:t xml:space="preserve"> </w:t>
                      </w:r>
                      <w:hyperlink r:id="rId19" w:history="1">
                        <w:r w:rsidRPr="00435679">
                          <w:rPr>
                            <w:rStyle w:val="Hiperveza"/>
                            <w:b/>
                            <w:bCs/>
                          </w:rPr>
                          <w:t>https://www.e-sfera.hr/dodatni-digitalni-sadrzaji/4bea4a63-235d-4e5f-9c51-8fe2a62eb28a/</w:t>
                        </w:r>
                      </w:hyperlink>
                    </w:p>
                    <w:p w14:paraId="2E910FAD" w14:textId="100E9700" w:rsidR="005823BE" w:rsidRDefault="005823BE" w:rsidP="005823BE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85267B" wp14:editId="5183CF0F">
                            <wp:extent cx="4389120" cy="1737360"/>
                            <wp:effectExtent l="0" t="0" r="0" b="0"/>
                            <wp:docPr id="13" name="Slika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16324" t="23368" r="22616" b="336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9120" cy="17373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C3838A" w14:textId="46E49AE4" w:rsidR="00047AE2" w:rsidRPr="005823BE" w:rsidRDefault="00047AE2" w:rsidP="00047AE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41F41" w14:textId="1B0FC639" w:rsidR="00B93F7B" w:rsidRDefault="00B93F7B"/>
    <w:p w14:paraId="473448BB" w14:textId="3BD70779" w:rsidR="00B93F7B" w:rsidRDefault="00B93F7B"/>
    <w:p w14:paraId="4346891E" w14:textId="04072DC7" w:rsidR="00B93F7B" w:rsidRDefault="00B93F7B"/>
    <w:p w14:paraId="2273D1A9" w14:textId="503EF3DF" w:rsidR="00B93F7B" w:rsidRDefault="00B93F7B"/>
    <w:p w14:paraId="1A1E83B0" w14:textId="1FAEA9F7" w:rsidR="00B93F7B" w:rsidRDefault="00B93F7B"/>
    <w:p w14:paraId="0ABB36F6" w14:textId="4B3820C2" w:rsidR="00B93F7B" w:rsidRDefault="00B93F7B"/>
    <w:p w14:paraId="434D7E74" w14:textId="0EF90907" w:rsidR="00B93F7B" w:rsidRDefault="00B93F7B"/>
    <w:p w14:paraId="02DBFFB4" w14:textId="4CED4BAB" w:rsidR="00B93F7B" w:rsidRDefault="00B93F7B"/>
    <w:p w14:paraId="467CD091" w14:textId="3D5A154E" w:rsidR="00B93F7B" w:rsidRDefault="00B93F7B"/>
    <w:p w14:paraId="43F027E1" w14:textId="6F36B4B5" w:rsidR="00B93F7B" w:rsidRDefault="00B93F7B"/>
    <w:p w14:paraId="20BF7905" w14:textId="6C9272A1" w:rsidR="00B93F7B" w:rsidRDefault="00B93F7B"/>
    <w:p w14:paraId="49448512" w14:textId="64B1E3AC" w:rsidR="00B93F7B" w:rsidRDefault="00B93F7B"/>
    <w:p w14:paraId="1778190D" w14:textId="7565B9D9" w:rsidR="00B93F7B" w:rsidRDefault="00B93F7B"/>
    <w:p w14:paraId="5A97A787" w14:textId="0702BCE3" w:rsidR="00B93F7B" w:rsidRDefault="00B93F7B"/>
    <w:p w14:paraId="0F1517F3" w14:textId="374483B2" w:rsidR="00B93F7B" w:rsidRDefault="00B93F7B"/>
    <w:p w14:paraId="5A7D02E7" w14:textId="08E53D73" w:rsidR="00B93F7B" w:rsidRDefault="00B93F7B"/>
    <w:p w14:paraId="5D731CF9" w14:textId="242B5F24" w:rsidR="00B93F7B" w:rsidRDefault="00B93F7B"/>
    <w:sectPr w:rsidR="00B93F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F7B"/>
    <w:rsid w:val="00047AE2"/>
    <w:rsid w:val="00415210"/>
    <w:rsid w:val="005823BE"/>
    <w:rsid w:val="00786537"/>
    <w:rsid w:val="00B93F7B"/>
    <w:rsid w:val="00C41BA2"/>
    <w:rsid w:val="00E12DD9"/>
    <w:rsid w:val="00EE0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B3462E"/>
  <w15:chartTrackingRefBased/>
  <w15:docId w15:val="{E6D9E785-A11A-4CC2-A068-867134E5F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3F7B"/>
    <w:pPr>
      <w:spacing w:line="254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93F7B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table" w:styleId="Reetkatablice">
    <w:name w:val="Table Grid"/>
    <w:basedOn w:val="Obinatablica"/>
    <w:uiPriority w:val="39"/>
    <w:rsid w:val="00B93F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5823BE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5823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4bea4a63-235d-4e5f-9c51-8fe2a62eb28a/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e-sfera.hr/dodatni-digitalni-sadrzaji/4bea4a63-235d-4e5f-9c51-8fe2a62eb28a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www.e-sfera.hr/dodatni-digitalni-sadrzaji/4bea4a63-235d-4e5f-9c51-8fe2a62eb28a/" TargetMode="External"/><Relationship Id="rId17" Type="http://schemas.openxmlformats.org/officeDocument/2006/relationships/hyperlink" Target="https://www.e-sfera.hr/dodatni-digitalni-sadrzaji/4bea4a63-235d-4e5f-9c51-8fe2a62eb28a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e-sfera.hr/dodatni-digitalni-sadrzaji/4bea4a63-235d-4e5f-9c51-8fe2a62eb28a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10" Type="http://schemas.openxmlformats.org/officeDocument/2006/relationships/hyperlink" Target="https://www.e-sfera.hr/dodatni-digitalni-sadrzaji/4bea4a63-235d-4e5f-9c51-8fe2a62eb28a/" TargetMode="External"/><Relationship Id="rId19" Type="http://schemas.openxmlformats.org/officeDocument/2006/relationships/hyperlink" Target="https://www.e-sfera.hr/dodatni-digitalni-sadrzaji/4bea4a63-235d-4e5f-9c51-8fe2a62eb28a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wmf"/><Relationship Id="rId14" Type="http://schemas.openxmlformats.org/officeDocument/2006/relationships/hyperlink" Target="https://www.e-sfera.hr/dodatni-digitalni-sadrzaji/4bea4a63-235d-4e5f-9c51-8fe2a62eb28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Boris Lešić</dc:creator>
  <cp:keywords/>
  <dc:description/>
  <cp:lastModifiedBy>Korisnik</cp:lastModifiedBy>
  <cp:revision>2</cp:revision>
  <dcterms:created xsi:type="dcterms:W3CDTF">2021-11-29T16:16:00Z</dcterms:created>
  <dcterms:modified xsi:type="dcterms:W3CDTF">2021-11-29T16:16:00Z</dcterms:modified>
</cp:coreProperties>
</file>