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3" w:rsidRDefault="008D0656" w:rsidP="008D0656">
      <w:pPr>
        <w:jc w:val="center"/>
        <w:rPr>
          <w:rFonts w:ascii="Comic Sans MS" w:hAnsi="Comic Sans MS"/>
          <w:sz w:val="32"/>
          <w:szCs w:val="32"/>
        </w:rPr>
      </w:pPr>
      <w:r w:rsidRPr="008D0656">
        <w:rPr>
          <w:rFonts w:ascii="Comic Sans MS" w:hAnsi="Comic Sans MS"/>
          <w:sz w:val="32"/>
          <w:szCs w:val="32"/>
        </w:rPr>
        <w:t>Društveni i politički život u Kraljevini SHS</w:t>
      </w:r>
    </w:p>
    <w:p w:rsidR="008D0656" w:rsidRDefault="008D0656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Što je agrarna reforma?</w:t>
      </w:r>
    </w:p>
    <w:p w:rsidR="008D0656" w:rsidRDefault="008D0656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Kome je i na kojim područjima davana zemlja?</w:t>
      </w:r>
    </w:p>
    <w:p w:rsidR="008D0656" w:rsidRDefault="008D0656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Što je izazvalo veliko nezadovoljstvo u sjeverozapadnoj Hrvatskoj (opiši)?</w:t>
      </w:r>
    </w:p>
    <w:p w:rsidR="008D0656" w:rsidRDefault="008D0656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Opiši politiku zapostavljanja Hrvatske i Slovenije!</w:t>
      </w:r>
    </w:p>
    <w:p w:rsidR="008D0656" w:rsidRDefault="008D0656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Što je napravio Stjepan Radić 1924. godine i što mu se dogodilo</w:t>
      </w:r>
      <w:r w:rsidRPr="008D0656">
        <w:rPr>
          <w:rFonts w:ascii="Comic Sans MS" w:hAnsi="Comic Sans MS"/>
          <w:sz w:val="32"/>
          <w:szCs w:val="32"/>
        </w:rPr>
        <w:t>?</w:t>
      </w:r>
    </w:p>
    <w:p w:rsidR="008D0656" w:rsidRDefault="008D0656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Opiši novi put Stjepana Radića!</w:t>
      </w:r>
    </w:p>
    <w:p w:rsidR="008D0656" w:rsidRDefault="008D0656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Zašto</w:t>
      </w:r>
      <w:r w:rsidRPr="008D0656">
        <w:rPr>
          <w:rFonts w:ascii="Comic Sans MS" w:hAnsi="Comic Sans MS"/>
          <w:sz w:val="32"/>
          <w:szCs w:val="32"/>
        </w:rPr>
        <w:t xml:space="preserve"> je Svetozar Pribičević </w:t>
      </w:r>
      <w:r>
        <w:rPr>
          <w:rFonts w:ascii="Comic Sans MS" w:hAnsi="Comic Sans MS"/>
          <w:sz w:val="32"/>
          <w:szCs w:val="32"/>
        </w:rPr>
        <w:t>promijenio svoju politiku?</w:t>
      </w:r>
    </w:p>
    <w:p w:rsidR="008D0656" w:rsidRDefault="008D0656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Kada se, kako se zvao i koji je program novog saveza Radića i Pribičevića?</w:t>
      </w:r>
    </w:p>
    <w:p w:rsidR="008D0656" w:rsidRDefault="008D0656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Što je napravio novi savez na izborima?</w:t>
      </w:r>
    </w:p>
    <w:p w:rsidR="008D0656" w:rsidRDefault="008D0656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D0656">
        <w:rPr>
          <w:rFonts w:ascii="Comic Sans MS" w:hAnsi="Comic Sans MS"/>
          <w:sz w:val="32"/>
          <w:szCs w:val="32"/>
        </w:rPr>
        <w:t>Što se dogodilo</w:t>
      </w:r>
      <w:r>
        <w:rPr>
          <w:rFonts w:ascii="Comic Sans MS" w:hAnsi="Comic Sans MS"/>
          <w:sz w:val="32"/>
          <w:szCs w:val="32"/>
        </w:rPr>
        <w:t xml:space="preserve"> 20. lipnja </w:t>
      </w:r>
      <w:r w:rsidRPr="008D065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1928.?</w:t>
      </w:r>
    </w:p>
    <w:p w:rsidR="008C2AFF" w:rsidRDefault="008C2AFF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su posljedice tragedije?</w:t>
      </w:r>
    </w:p>
    <w:p w:rsidR="008C2AFF" w:rsidRPr="008D0656" w:rsidRDefault="008C2AFF" w:rsidP="008D0656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Tko je naslijedio Stjepana Radića?</w:t>
      </w:r>
      <w:bookmarkStart w:id="0" w:name="_GoBack"/>
      <w:bookmarkEnd w:id="0"/>
    </w:p>
    <w:sectPr w:rsidR="008C2AFF" w:rsidRPr="008D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54A02"/>
    <w:multiLevelType w:val="hybridMultilevel"/>
    <w:tmpl w:val="32149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56"/>
    <w:rsid w:val="00776FB3"/>
    <w:rsid w:val="008C2AFF"/>
    <w:rsid w:val="008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A23F-B886-41F2-B299-5AD4DC4D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2017-12-09T11:45:00Z</dcterms:created>
  <dcterms:modified xsi:type="dcterms:W3CDTF">2017-12-09T11:58:00Z</dcterms:modified>
</cp:coreProperties>
</file>